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8FC" w:rsidRPr="00887350" w:rsidRDefault="00887350" w:rsidP="00887350">
      <w:pPr>
        <w:jc w:val="center"/>
        <w:rPr>
          <w:b/>
          <w:sz w:val="24"/>
          <w:szCs w:val="24"/>
        </w:rPr>
      </w:pPr>
      <w:bookmarkStart w:id="0" w:name="_GoBack"/>
      <w:r w:rsidRPr="00887350">
        <w:rPr>
          <w:b/>
          <w:sz w:val="24"/>
          <w:szCs w:val="24"/>
        </w:rPr>
        <w:t>Studnia betonowa, wodomierzowa oraz wyszczególnienie projektowanego uzbrojenia</w:t>
      </w:r>
    </w:p>
    <w:bookmarkEnd w:id="0"/>
    <w:p w:rsidR="00887350" w:rsidRDefault="00887350"/>
    <w:p w:rsidR="00887350" w:rsidRDefault="00887350"/>
    <w:p w:rsidR="00887350" w:rsidRDefault="00887350">
      <w:r>
        <w:rPr>
          <w:noProof/>
          <w:lang w:eastAsia="pl-PL"/>
        </w:rPr>
        <w:drawing>
          <wp:inline distT="0" distB="0" distL="0" distR="0" wp14:anchorId="373576EB">
            <wp:extent cx="3401695" cy="3956685"/>
            <wp:effectExtent l="0" t="0" r="8255" b="571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1695" cy="3956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87350" w:rsidRDefault="00887350"/>
    <w:p w:rsidR="00887350" w:rsidRDefault="00887350">
      <w:r>
        <w:rPr>
          <w:noProof/>
          <w:lang w:eastAsia="pl-PL"/>
        </w:rPr>
        <w:drawing>
          <wp:inline distT="0" distB="0" distL="0" distR="0" wp14:anchorId="4EC291B5">
            <wp:extent cx="4395470" cy="2060575"/>
            <wp:effectExtent l="0" t="0" r="508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5470" cy="206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873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350"/>
    <w:rsid w:val="00887350"/>
    <w:rsid w:val="00A6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143F3F-B600-4327-8BD8-D8E34B6F0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Miszczyszyn</dc:creator>
  <cp:keywords/>
  <dc:description/>
  <cp:lastModifiedBy>Iwona Miszczyszyn</cp:lastModifiedBy>
  <cp:revision>1</cp:revision>
  <dcterms:created xsi:type="dcterms:W3CDTF">2023-04-04T12:25:00Z</dcterms:created>
  <dcterms:modified xsi:type="dcterms:W3CDTF">2023-04-04T12:33:00Z</dcterms:modified>
</cp:coreProperties>
</file>